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28" w:rsidRPr="000A3EE3" w:rsidRDefault="00987228" w:rsidP="000A3EE3">
      <w:pPr>
        <w:jc w:val="center"/>
        <w:rPr>
          <w:rFonts w:ascii="Times New Roman" w:hAnsi="Times New Roman"/>
          <w:sz w:val="32"/>
          <w:szCs w:val="32"/>
        </w:rPr>
      </w:pPr>
      <w:r w:rsidRPr="0079404A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 w:hint="eastAsia"/>
          <w:sz w:val="32"/>
          <w:szCs w:val="32"/>
        </w:rPr>
        <w:t>2</w:t>
      </w:r>
      <w:r w:rsidR="006B34E2">
        <w:rPr>
          <w:rFonts w:ascii="Times New Roman" w:hAnsi="Times New Roman" w:hint="eastAsia"/>
          <w:sz w:val="32"/>
          <w:szCs w:val="32"/>
        </w:rPr>
        <w:t>1</w:t>
      </w:r>
      <w:r w:rsidRPr="0079404A">
        <w:rPr>
          <w:rFonts w:ascii="Times New Roman" w:hAnsi="宋体"/>
          <w:sz w:val="32"/>
          <w:szCs w:val="32"/>
        </w:rPr>
        <w:t>年新市民积分排名入学调剂工作方案</w:t>
      </w:r>
    </w:p>
    <w:p w:rsidR="00987228" w:rsidRPr="0079404A" w:rsidRDefault="00987228" w:rsidP="00987228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9404A">
        <w:rPr>
          <w:rFonts w:ascii="Times New Roman" w:hAnsi="宋体"/>
          <w:sz w:val="28"/>
          <w:szCs w:val="28"/>
        </w:rPr>
        <w:t>根据《常熟市新市民积分管理办法》，结合二</w:t>
      </w:r>
      <w:proofErr w:type="gramStart"/>
      <w:r w:rsidRPr="0079404A">
        <w:rPr>
          <w:rFonts w:ascii="Times New Roman" w:hAnsi="Times New Roman"/>
          <w:sz w:val="28"/>
          <w:szCs w:val="28"/>
        </w:rPr>
        <w:t>0</w:t>
      </w:r>
      <w:r w:rsidRPr="0079404A">
        <w:rPr>
          <w:rFonts w:ascii="Times New Roman" w:hAnsi="宋体"/>
          <w:sz w:val="28"/>
          <w:szCs w:val="28"/>
        </w:rPr>
        <w:t>二</w:t>
      </w:r>
      <w:r w:rsidR="006B34E2">
        <w:rPr>
          <w:rFonts w:ascii="Times New Roman" w:hAnsi="Times New Roman" w:hint="eastAsia"/>
          <w:sz w:val="28"/>
          <w:szCs w:val="28"/>
        </w:rPr>
        <w:t>一</w:t>
      </w:r>
      <w:proofErr w:type="gramEnd"/>
      <w:r w:rsidRPr="0079404A">
        <w:rPr>
          <w:rFonts w:ascii="Times New Roman" w:hAnsi="宋体"/>
          <w:sz w:val="28"/>
          <w:szCs w:val="28"/>
        </w:rPr>
        <w:t>年度常熟市新市民积分入学学位，教育局会同新市民事务中心、各镇（</w:t>
      </w:r>
      <w:r>
        <w:rPr>
          <w:rFonts w:ascii="Times New Roman" w:hAnsi="宋体" w:hint="eastAsia"/>
          <w:sz w:val="28"/>
          <w:szCs w:val="28"/>
        </w:rPr>
        <w:t>街道</w:t>
      </w:r>
      <w:r w:rsidRPr="0079404A">
        <w:rPr>
          <w:rFonts w:ascii="Times New Roman" w:hAnsi="宋体"/>
          <w:sz w:val="28"/>
          <w:szCs w:val="28"/>
        </w:rPr>
        <w:t>）协商，决定对剩余空余学位（含未报到的）进行调剂，现将调剂方案公布如下：</w:t>
      </w:r>
    </w:p>
    <w:p w:rsidR="00987228" w:rsidRPr="0079404A" w:rsidRDefault="00987228" w:rsidP="00987228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9404A">
        <w:rPr>
          <w:rFonts w:ascii="Times New Roman" w:hAnsi="宋体"/>
          <w:sz w:val="28"/>
          <w:szCs w:val="28"/>
        </w:rPr>
        <w:t>一、调剂对象</w:t>
      </w:r>
    </w:p>
    <w:p w:rsidR="00987228" w:rsidRPr="0079404A" w:rsidRDefault="00987228" w:rsidP="00987228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9404A">
        <w:rPr>
          <w:rFonts w:ascii="Times New Roman" w:hAnsi="宋体"/>
          <w:sz w:val="28"/>
          <w:szCs w:val="28"/>
        </w:rPr>
        <w:t>已申请参加积分排名入学但未领到入学准入卡，并且积分达到调剂分值的新市民。</w:t>
      </w:r>
    </w:p>
    <w:p w:rsidR="00987228" w:rsidRPr="0079404A" w:rsidRDefault="00987228" w:rsidP="00987228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9404A">
        <w:rPr>
          <w:rFonts w:ascii="Times New Roman" w:hAnsi="宋体"/>
          <w:sz w:val="28"/>
          <w:szCs w:val="28"/>
        </w:rPr>
        <w:t>二、调剂方法</w:t>
      </w:r>
    </w:p>
    <w:p w:rsidR="00275687" w:rsidRDefault="00987228" w:rsidP="00987228">
      <w:pPr>
        <w:ind w:firstLineChars="200" w:firstLine="560"/>
        <w:rPr>
          <w:rFonts w:ascii="Times New Roman" w:hAnsi="宋体"/>
          <w:sz w:val="28"/>
          <w:szCs w:val="28"/>
        </w:rPr>
      </w:pPr>
      <w:r w:rsidRPr="0079404A">
        <w:rPr>
          <w:rFonts w:ascii="Times New Roman" w:hAnsi="宋体"/>
          <w:sz w:val="28"/>
          <w:szCs w:val="28"/>
        </w:rPr>
        <w:t>各镇（</w:t>
      </w:r>
      <w:r>
        <w:rPr>
          <w:rFonts w:ascii="Times New Roman" w:hAnsi="宋体" w:hint="eastAsia"/>
          <w:sz w:val="28"/>
          <w:szCs w:val="28"/>
        </w:rPr>
        <w:t>街道</w:t>
      </w:r>
      <w:r w:rsidRPr="0079404A">
        <w:rPr>
          <w:rFonts w:ascii="Times New Roman" w:hAnsi="宋体"/>
          <w:sz w:val="28"/>
          <w:szCs w:val="28"/>
        </w:rPr>
        <w:t>）根据区域内剩余空余学位数，按照公布的调剂区域，对参加</w:t>
      </w:r>
      <w:r>
        <w:rPr>
          <w:rFonts w:ascii="Times New Roman" w:hAnsi="Times New Roman" w:hint="eastAsia"/>
          <w:sz w:val="28"/>
          <w:szCs w:val="28"/>
        </w:rPr>
        <w:t>202</w:t>
      </w:r>
      <w:r w:rsidR="006B34E2">
        <w:rPr>
          <w:rFonts w:ascii="Times New Roman" w:hAnsi="Times New Roman" w:hint="eastAsia"/>
          <w:sz w:val="28"/>
          <w:szCs w:val="28"/>
        </w:rPr>
        <w:t>1</w:t>
      </w:r>
      <w:r w:rsidRPr="0079404A">
        <w:rPr>
          <w:rFonts w:ascii="Times New Roman" w:hAnsi="宋体"/>
          <w:sz w:val="28"/>
          <w:szCs w:val="28"/>
        </w:rPr>
        <w:t>年积分排名入学但未领到入学准入卡且达到调剂分值的申请人，以</w:t>
      </w:r>
      <w:r w:rsidRPr="0079404A">
        <w:rPr>
          <w:rFonts w:ascii="Times New Roman" w:hAnsi="Times New Roman"/>
          <w:sz w:val="28"/>
          <w:szCs w:val="28"/>
        </w:rPr>
        <w:t>“</w:t>
      </w:r>
      <w:r w:rsidRPr="0079404A">
        <w:rPr>
          <w:rFonts w:ascii="Times New Roman" w:hAnsi="宋体"/>
          <w:sz w:val="28"/>
          <w:szCs w:val="28"/>
        </w:rPr>
        <w:t>分数优先、征询志愿</w:t>
      </w:r>
      <w:r w:rsidRPr="0079404A">
        <w:rPr>
          <w:rFonts w:ascii="Times New Roman" w:hAnsi="Times New Roman"/>
          <w:sz w:val="28"/>
          <w:szCs w:val="28"/>
        </w:rPr>
        <w:t>”</w:t>
      </w:r>
      <w:r w:rsidRPr="0079404A">
        <w:rPr>
          <w:rFonts w:ascii="Times New Roman" w:hAnsi="宋体"/>
          <w:sz w:val="28"/>
          <w:szCs w:val="28"/>
        </w:rPr>
        <w:t>方式按照从高分到低分依次征询调剂。</w:t>
      </w:r>
    </w:p>
    <w:p w:rsidR="00987228" w:rsidRPr="0079404A" w:rsidRDefault="00987228" w:rsidP="00987228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9404A">
        <w:rPr>
          <w:rFonts w:ascii="Times New Roman" w:hAnsi="宋体"/>
          <w:sz w:val="28"/>
          <w:szCs w:val="28"/>
        </w:rPr>
        <w:t>三、调剂学位</w:t>
      </w:r>
    </w:p>
    <w:p w:rsidR="00987228" w:rsidRPr="0079404A" w:rsidRDefault="00987228" w:rsidP="00987228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79404A">
        <w:rPr>
          <w:rFonts w:ascii="Times New Roman" w:hAnsi="宋体"/>
          <w:sz w:val="28"/>
          <w:szCs w:val="28"/>
        </w:rPr>
        <w:t>城区调剂学位、调剂区域详见附件。</w:t>
      </w:r>
    </w:p>
    <w:p w:rsidR="00987228" w:rsidRPr="0079404A" w:rsidRDefault="00987228" w:rsidP="00987228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其他各镇</w:t>
      </w:r>
      <w:r>
        <w:rPr>
          <w:rFonts w:ascii="Times New Roman" w:hAnsi="宋体" w:hint="eastAsia"/>
          <w:sz w:val="28"/>
          <w:szCs w:val="28"/>
        </w:rPr>
        <w:t>、板块</w:t>
      </w:r>
      <w:r w:rsidRPr="0079404A">
        <w:rPr>
          <w:rFonts w:ascii="Times New Roman" w:hAnsi="宋体"/>
          <w:sz w:val="28"/>
          <w:szCs w:val="28"/>
        </w:rPr>
        <w:t>调剂学位由各镇</w:t>
      </w:r>
      <w:r>
        <w:rPr>
          <w:rFonts w:ascii="Times New Roman" w:hAnsi="宋体" w:hint="eastAsia"/>
          <w:sz w:val="28"/>
          <w:szCs w:val="28"/>
        </w:rPr>
        <w:t>、板块</w:t>
      </w:r>
      <w:r w:rsidRPr="0079404A">
        <w:rPr>
          <w:rFonts w:ascii="Times New Roman" w:hAnsi="宋体"/>
          <w:sz w:val="28"/>
          <w:szCs w:val="28"/>
        </w:rPr>
        <w:t>另行公布。</w:t>
      </w:r>
    </w:p>
    <w:p w:rsidR="00275687" w:rsidRDefault="00987228" w:rsidP="00987228">
      <w:pPr>
        <w:ind w:firstLineChars="200" w:firstLine="560"/>
        <w:rPr>
          <w:rFonts w:ascii="Times New Roman" w:hAnsi="宋体"/>
          <w:sz w:val="28"/>
          <w:szCs w:val="28"/>
        </w:rPr>
      </w:pPr>
      <w:r w:rsidRPr="0079404A">
        <w:rPr>
          <w:rFonts w:ascii="Times New Roman" w:hAnsi="宋体"/>
          <w:sz w:val="28"/>
          <w:szCs w:val="28"/>
        </w:rPr>
        <w:t>四、调剂时间</w:t>
      </w:r>
    </w:p>
    <w:p w:rsidR="00987228" w:rsidRPr="0079404A" w:rsidRDefault="000A3EE3" w:rsidP="00987228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F71F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 w:hint="eastAsia"/>
          <w:sz w:val="28"/>
          <w:szCs w:val="28"/>
        </w:rPr>
        <w:t>2</w:t>
      </w:r>
      <w:r w:rsidR="006B34E2">
        <w:rPr>
          <w:rFonts w:ascii="Times New Roman" w:hAnsi="Times New Roman" w:hint="eastAsia"/>
          <w:sz w:val="28"/>
          <w:szCs w:val="28"/>
        </w:rPr>
        <w:t>1</w:t>
      </w:r>
      <w:r w:rsidRPr="00F71FAD">
        <w:rPr>
          <w:rFonts w:ascii="Times New Roman" w:hAnsiTheme="minorEastAsia"/>
          <w:sz w:val="28"/>
          <w:szCs w:val="28"/>
        </w:rPr>
        <w:t>年</w:t>
      </w:r>
      <w:r w:rsidR="00845A0F">
        <w:rPr>
          <w:rFonts w:ascii="Times New Roman" w:hAnsi="Times New Roman" w:hint="eastAsia"/>
          <w:sz w:val="28"/>
          <w:szCs w:val="28"/>
        </w:rPr>
        <w:t>7</w:t>
      </w:r>
      <w:r w:rsidRPr="00F71FAD">
        <w:rPr>
          <w:rFonts w:ascii="Times New Roman" w:hAnsiTheme="minor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1</w:t>
      </w:r>
      <w:r w:rsidR="006B34E2">
        <w:rPr>
          <w:rFonts w:ascii="Times New Roman" w:hAnsi="Times New Roman" w:hint="eastAsia"/>
          <w:sz w:val="28"/>
          <w:szCs w:val="28"/>
        </w:rPr>
        <w:t>4</w:t>
      </w:r>
      <w:r w:rsidRPr="00F71FAD">
        <w:rPr>
          <w:rFonts w:ascii="Times New Roman" w:hAnsiTheme="minorEastAsia"/>
          <w:sz w:val="28"/>
          <w:szCs w:val="28"/>
        </w:rPr>
        <w:t>日（周</w:t>
      </w:r>
      <w:r w:rsidR="006B34E2">
        <w:rPr>
          <w:rFonts w:ascii="Times New Roman" w:hAnsiTheme="minorEastAsia" w:hint="eastAsia"/>
          <w:sz w:val="28"/>
          <w:szCs w:val="28"/>
        </w:rPr>
        <w:t>三</w:t>
      </w:r>
      <w:r w:rsidRPr="00F71FAD">
        <w:rPr>
          <w:rFonts w:ascii="Times New Roman" w:hAnsiTheme="minorEastAsia"/>
          <w:sz w:val="28"/>
          <w:szCs w:val="28"/>
        </w:rPr>
        <w:t>）到</w:t>
      </w:r>
      <w:r w:rsidR="00845A0F">
        <w:rPr>
          <w:rFonts w:ascii="Times New Roman" w:hAnsi="Times New Roman" w:hint="eastAsia"/>
          <w:sz w:val="28"/>
          <w:szCs w:val="28"/>
        </w:rPr>
        <w:t>7</w:t>
      </w:r>
      <w:r w:rsidRPr="00F71FAD">
        <w:rPr>
          <w:rFonts w:ascii="Times New Roman" w:hAnsiTheme="minor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1</w:t>
      </w:r>
      <w:r w:rsidR="006B34E2">
        <w:rPr>
          <w:rFonts w:ascii="Times New Roman" w:hAnsi="Times New Roman" w:hint="eastAsia"/>
          <w:sz w:val="28"/>
          <w:szCs w:val="28"/>
        </w:rPr>
        <w:t>6</w:t>
      </w:r>
      <w:r w:rsidRPr="00F71FAD">
        <w:rPr>
          <w:rFonts w:ascii="Times New Roman" w:hAnsiTheme="minorEastAsia"/>
          <w:sz w:val="28"/>
          <w:szCs w:val="28"/>
        </w:rPr>
        <w:t>日（周五）。</w:t>
      </w:r>
      <w:r w:rsidR="00275687" w:rsidRPr="00F71FAD">
        <w:rPr>
          <w:rFonts w:ascii="Times New Roman" w:hAnsiTheme="minorEastAsia"/>
          <w:sz w:val="28"/>
          <w:szCs w:val="28"/>
        </w:rPr>
        <w:t>若申请人未在本次调剂规定时间内填报志愿，视为自动放弃调剂。</w:t>
      </w:r>
    </w:p>
    <w:p w:rsidR="00987228" w:rsidRPr="0079404A" w:rsidRDefault="00987228" w:rsidP="00987228">
      <w:pPr>
        <w:ind w:leftChars="3037" w:left="6378"/>
        <w:rPr>
          <w:rFonts w:ascii="Times New Roman" w:hAnsi="Times New Roman"/>
          <w:sz w:val="28"/>
          <w:szCs w:val="28"/>
        </w:rPr>
      </w:pPr>
      <w:r w:rsidRPr="0079404A">
        <w:rPr>
          <w:rFonts w:ascii="Times New Roman" w:hAnsi="Times New Roman"/>
          <w:sz w:val="28"/>
          <w:szCs w:val="28"/>
        </w:rPr>
        <w:t xml:space="preserve"> </w:t>
      </w:r>
      <w:r w:rsidRPr="0079404A">
        <w:rPr>
          <w:rFonts w:ascii="Times New Roman" w:hAnsi="宋体"/>
          <w:sz w:val="28"/>
          <w:szCs w:val="28"/>
        </w:rPr>
        <w:t>常熟市教育局</w:t>
      </w:r>
    </w:p>
    <w:p w:rsidR="00987228" w:rsidRPr="0079404A" w:rsidRDefault="00987228" w:rsidP="009872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 xml:space="preserve">                                       </w:t>
      </w:r>
      <w:r w:rsidRPr="0079404A">
        <w:rPr>
          <w:rFonts w:ascii="Times New Roman" w:hAnsi="宋体"/>
          <w:sz w:val="28"/>
          <w:szCs w:val="28"/>
        </w:rPr>
        <w:t>常熟市新市民事务中心</w:t>
      </w:r>
    </w:p>
    <w:p w:rsidR="00987228" w:rsidRDefault="00987228" w:rsidP="00987228">
      <w:pPr>
        <w:rPr>
          <w:rFonts w:ascii="Times New Roman" w:hAnsi="宋体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                                       </w:t>
      </w:r>
      <w:r w:rsidRPr="0079404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 w:hint="eastAsia"/>
          <w:sz w:val="28"/>
          <w:szCs w:val="28"/>
        </w:rPr>
        <w:t>2</w:t>
      </w:r>
      <w:r w:rsidR="006B34E2">
        <w:rPr>
          <w:rFonts w:ascii="Times New Roman" w:hAnsi="Times New Roman" w:hint="eastAsia"/>
          <w:sz w:val="28"/>
          <w:szCs w:val="28"/>
        </w:rPr>
        <w:t>1</w:t>
      </w:r>
      <w:r w:rsidRPr="0079404A">
        <w:rPr>
          <w:rFonts w:ascii="Times New Roman" w:hAnsi="宋体"/>
          <w:sz w:val="28"/>
          <w:szCs w:val="28"/>
        </w:rPr>
        <w:t>年</w:t>
      </w:r>
      <w:r w:rsidR="00845A0F">
        <w:rPr>
          <w:rFonts w:ascii="Times New Roman" w:hAnsi="Times New Roman" w:hint="eastAsia"/>
          <w:sz w:val="28"/>
          <w:szCs w:val="28"/>
        </w:rPr>
        <w:t>7</w:t>
      </w:r>
      <w:r w:rsidRPr="0079404A">
        <w:rPr>
          <w:rFonts w:ascii="Times New Roman" w:hAnsi="宋体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1</w:t>
      </w:r>
      <w:r w:rsidR="00D65D2B">
        <w:rPr>
          <w:rFonts w:ascii="Times New Roman" w:hAnsi="Times New Roman" w:hint="eastAsia"/>
          <w:sz w:val="28"/>
          <w:szCs w:val="28"/>
        </w:rPr>
        <w:t>4</w:t>
      </w:r>
      <w:r w:rsidRPr="0079404A">
        <w:rPr>
          <w:rFonts w:ascii="Times New Roman" w:hAnsi="宋体"/>
          <w:sz w:val="28"/>
          <w:szCs w:val="28"/>
        </w:rPr>
        <w:t>日</w:t>
      </w:r>
      <w:bookmarkStart w:id="0" w:name="_GoBack"/>
      <w:bookmarkEnd w:id="0"/>
    </w:p>
    <w:p w:rsidR="00C7632B" w:rsidRDefault="00C7632B" w:rsidP="00C7632B">
      <w:pPr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C7632B">
        <w:rPr>
          <w:rFonts w:ascii="Times New Roman" w:eastAsiaTheme="minorEastAsia" w:hAnsi="Times New Roman"/>
          <w:b/>
          <w:bCs/>
          <w:sz w:val="28"/>
          <w:szCs w:val="28"/>
        </w:rPr>
        <w:lastRenderedPageBreak/>
        <w:t>202</w:t>
      </w:r>
      <w:r w:rsidR="006B34E2">
        <w:rPr>
          <w:rFonts w:ascii="Times New Roman" w:eastAsiaTheme="minorEastAsia" w:hAnsi="Times New Roman" w:hint="eastAsia"/>
          <w:b/>
          <w:bCs/>
          <w:sz w:val="28"/>
          <w:szCs w:val="28"/>
        </w:rPr>
        <w:t>1</w:t>
      </w:r>
      <w:r w:rsidRPr="00C7632B">
        <w:rPr>
          <w:rFonts w:ascii="Times New Roman" w:eastAsiaTheme="minorEastAsia" w:hAnsi="Times New Roman"/>
          <w:b/>
          <w:bCs/>
          <w:sz w:val="28"/>
          <w:szCs w:val="28"/>
        </w:rPr>
        <w:t>年城区积分排名入学学位调剂安排表</w:t>
      </w:r>
    </w:p>
    <w:p w:rsidR="00B36AD3" w:rsidRPr="00B36AD3" w:rsidRDefault="00B36AD3" w:rsidP="00C7632B">
      <w:pPr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B36AD3">
        <w:rPr>
          <w:rFonts w:ascii="Times New Roman" w:eastAsiaTheme="minorEastAsia" w:hAnsi="Times New Roman" w:hint="eastAsia"/>
          <w:b/>
          <w:bCs/>
          <w:sz w:val="24"/>
          <w:szCs w:val="24"/>
        </w:rPr>
        <w:t>调剂区域：面向虞山、琴川、</w:t>
      </w:r>
      <w:proofErr w:type="gramStart"/>
      <w:r w:rsidRPr="00B36AD3">
        <w:rPr>
          <w:rFonts w:ascii="Times New Roman" w:eastAsiaTheme="minorEastAsia" w:hAnsi="Times New Roman" w:hint="eastAsia"/>
          <w:b/>
          <w:bCs/>
          <w:sz w:val="24"/>
          <w:szCs w:val="24"/>
        </w:rPr>
        <w:t>常福和莫城</w:t>
      </w:r>
      <w:r w:rsidRPr="00B36AD3">
        <w:rPr>
          <w:rFonts w:ascii="Times New Roman" w:eastAsiaTheme="minorEastAsia" w:hAnsi="Times New Roman" w:hint="eastAsia"/>
          <w:b/>
          <w:bCs/>
          <w:sz w:val="24"/>
          <w:szCs w:val="24"/>
        </w:rPr>
        <w:t>4</w:t>
      </w:r>
      <w:r w:rsidR="001A3AC8">
        <w:rPr>
          <w:rFonts w:ascii="Times New Roman" w:eastAsiaTheme="minorEastAsia" w:hAnsi="Times New Roman" w:hint="eastAsia"/>
          <w:b/>
          <w:bCs/>
          <w:sz w:val="24"/>
          <w:szCs w:val="24"/>
        </w:rPr>
        <w:t>个</w:t>
      </w:r>
      <w:proofErr w:type="gramEnd"/>
      <w:r w:rsidRPr="00B36AD3">
        <w:rPr>
          <w:rFonts w:ascii="Times New Roman" w:eastAsiaTheme="minorEastAsia" w:hAnsi="Times New Roman" w:hint="eastAsia"/>
          <w:b/>
          <w:bCs/>
          <w:sz w:val="24"/>
          <w:szCs w:val="24"/>
        </w:rPr>
        <w:t>街道</w:t>
      </w:r>
    </w:p>
    <w:tbl>
      <w:tblPr>
        <w:tblStyle w:val="a5"/>
        <w:tblW w:w="0" w:type="auto"/>
        <w:jc w:val="center"/>
        <w:tblInd w:w="-977" w:type="dxa"/>
        <w:tblLook w:val="04A0" w:firstRow="1" w:lastRow="0" w:firstColumn="1" w:lastColumn="0" w:noHBand="0" w:noVBand="1"/>
      </w:tblPr>
      <w:tblGrid>
        <w:gridCol w:w="2057"/>
        <w:gridCol w:w="3266"/>
        <w:gridCol w:w="1904"/>
      </w:tblGrid>
      <w:tr w:rsidR="00B36AD3" w:rsidRPr="00F86CF9" w:rsidTr="00B36AD3">
        <w:trPr>
          <w:trHeight w:val="371"/>
          <w:jc w:val="center"/>
        </w:trPr>
        <w:tc>
          <w:tcPr>
            <w:tcW w:w="2057" w:type="dxa"/>
            <w:noWrap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86CF9">
              <w:rPr>
                <w:rFonts w:ascii="Times New Roman" w:eastAsiaTheme="minorEastAsia" w:hAnsi="Times New Roman"/>
                <w:sz w:val="28"/>
                <w:szCs w:val="28"/>
              </w:rPr>
              <w:t>学段</w:t>
            </w:r>
          </w:p>
        </w:tc>
        <w:tc>
          <w:tcPr>
            <w:tcW w:w="3266" w:type="dxa"/>
            <w:noWrap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86CF9">
              <w:rPr>
                <w:rFonts w:ascii="Times New Roman" w:eastAsiaTheme="minorEastAsia" w:hAnsi="Times New Roman"/>
                <w:sz w:val="28"/>
                <w:szCs w:val="28"/>
              </w:rPr>
              <w:t>学校</w:t>
            </w:r>
          </w:p>
        </w:tc>
        <w:tc>
          <w:tcPr>
            <w:tcW w:w="1904" w:type="dxa"/>
            <w:noWrap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86CF9">
              <w:rPr>
                <w:rFonts w:ascii="Times New Roman" w:eastAsiaTheme="minorEastAsia" w:hAnsi="Times New Roman"/>
                <w:sz w:val="28"/>
                <w:szCs w:val="28"/>
              </w:rPr>
              <w:t>调剂学位</w:t>
            </w:r>
          </w:p>
        </w:tc>
      </w:tr>
      <w:tr w:rsidR="001A5D33" w:rsidRPr="00F86CF9" w:rsidTr="00B36AD3">
        <w:trPr>
          <w:trHeight w:val="365"/>
          <w:jc w:val="center"/>
        </w:trPr>
        <w:tc>
          <w:tcPr>
            <w:tcW w:w="2057" w:type="dxa"/>
            <w:vMerge w:val="restart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幼儿园</w:t>
            </w:r>
          </w:p>
        </w:tc>
        <w:tc>
          <w:tcPr>
            <w:tcW w:w="3266" w:type="dxa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五爱小学幼儿园</w:t>
            </w:r>
          </w:p>
        </w:tc>
        <w:tc>
          <w:tcPr>
            <w:tcW w:w="1904" w:type="dxa"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</w:p>
        </w:tc>
      </w:tr>
      <w:tr w:rsidR="001A5D33" w:rsidRPr="00F86CF9" w:rsidTr="00B36AD3">
        <w:trPr>
          <w:trHeight w:val="365"/>
          <w:jc w:val="center"/>
        </w:trPr>
        <w:tc>
          <w:tcPr>
            <w:tcW w:w="2057" w:type="dxa"/>
            <w:vMerge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兴福中心小学幼儿园</w:t>
            </w:r>
          </w:p>
        </w:tc>
        <w:tc>
          <w:tcPr>
            <w:tcW w:w="1904" w:type="dxa"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7</w:t>
            </w:r>
          </w:p>
        </w:tc>
      </w:tr>
      <w:tr w:rsidR="001A5D3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明日幼儿园</w:t>
            </w:r>
          </w:p>
        </w:tc>
        <w:tc>
          <w:tcPr>
            <w:tcW w:w="1904" w:type="dxa"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13</w:t>
            </w:r>
          </w:p>
        </w:tc>
      </w:tr>
      <w:tr w:rsidR="001A5D3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红枫小学幼儿园</w:t>
            </w:r>
          </w:p>
        </w:tc>
        <w:tc>
          <w:tcPr>
            <w:tcW w:w="1904" w:type="dxa"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</w:tr>
      <w:tr w:rsidR="001A5D3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花溪幼儿园</w:t>
            </w:r>
          </w:p>
        </w:tc>
        <w:tc>
          <w:tcPr>
            <w:tcW w:w="1904" w:type="dxa"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</w:tr>
      <w:tr w:rsidR="001A5D3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长江幼儿园</w:t>
            </w:r>
          </w:p>
        </w:tc>
        <w:tc>
          <w:tcPr>
            <w:tcW w:w="1904" w:type="dxa"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28</w:t>
            </w:r>
          </w:p>
        </w:tc>
      </w:tr>
      <w:tr w:rsidR="001A5D3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锦虹幼儿园</w:t>
            </w:r>
            <w:proofErr w:type="gramEnd"/>
          </w:p>
        </w:tc>
        <w:tc>
          <w:tcPr>
            <w:tcW w:w="1904" w:type="dxa"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1A5D3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衡丰幼儿园</w:t>
            </w:r>
            <w:proofErr w:type="gramEnd"/>
          </w:p>
        </w:tc>
        <w:tc>
          <w:tcPr>
            <w:tcW w:w="1904" w:type="dxa"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</w:p>
        </w:tc>
      </w:tr>
      <w:tr w:rsidR="001A5D3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大义幼儿园</w:t>
            </w:r>
          </w:p>
        </w:tc>
        <w:tc>
          <w:tcPr>
            <w:tcW w:w="1904" w:type="dxa"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</w:tr>
      <w:tr w:rsidR="001A5D3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谢桥幼儿园</w:t>
            </w:r>
          </w:p>
        </w:tc>
        <w:tc>
          <w:tcPr>
            <w:tcW w:w="1904" w:type="dxa"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1A5D3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虞山园区小学幼儿园</w:t>
            </w:r>
          </w:p>
        </w:tc>
        <w:tc>
          <w:tcPr>
            <w:tcW w:w="1904" w:type="dxa"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1A5D3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商城幼儿园</w:t>
            </w:r>
          </w:p>
        </w:tc>
        <w:tc>
          <w:tcPr>
            <w:tcW w:w="1904" w:type="dxa"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</w:p>
        </w:tc>
      </w:tr>
      <w:tr w:rsidR="001A5D3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1A5D33" w:rsidRPr="00F86CF9" w:rsidRDefault="001A5D33" w:rsidP="001A5D3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莫城</w:t>
            </w: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幼儿园</w:t>
            </w:r>
            <w:proofErr w:type="gramEnd"/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安定分园</w:t>
            </w:r>
          </w:p>
        </w:tc>
        <w:tc>
          <w:tcPr>
            <w:tcW w:w="1904" w:type="dxa"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</w:p>
        </w:tc>
      </w:tr>
      <w:tr w:rsidR="001A5D3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1904" w:type="dxa"/>
            <w:noWrap/>
            <w:vAlign w:val="center"/>
            <w:hideMark/>
          </w:tcPr>
          <w:p w:rsidR="001A5D3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91</w:t>
            </w:r>
          </w:p>
        </w:tc>
      </w:tr>
      <w:tr w:rsidR="00F86CF9" w:rsidRPr="00F86CF9" w:rsidTr="00B36AD3">
        <w:trPr>
          <w:trHeight w:val="365"/>
          <w:jc w:val="center"/>
        </w:trPr>
        <w:tc>
          <w:tcPr>
            <w:tcW w:w="2057" w:type="dxa"/>
            <w:vMerge w:val="restart"/>
            <w:noWrap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小学</w:t>
            </w:r>
          </w:p>
        </w:tc>
        <w:tc>
          <w:tcPr>
            <w:tcW w:w="3266" w:type="dxa"/>
            <w:noWrap/>
            <w:vAlign w:val="center"/>
            <w:hideMark/>
          </w:tcPr>
          <w:p w:rsidR="00F86CF9" w:rsidRPr="00F86CF9" w:rsidRDefault="00F86CF9" w:rsidP="00F86C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兴福中心小学</w:t>
            </w:r>
          </w:p>
        </w:tc>
        <w:tc>
          <w:tcPr>
            <w:tcW w:w="1904" w:type="dxa"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</w:tr>
      <w:tr w:rsidR="00F86CF9" w:rsidRPr="00F86CF9" w:rsidTr="00B36AD3">
        <w:trPr>
          <w:trHeight w:val="365"/>
          <w:jc w:val="center"/>
        </w:trPr>
        <w:tc>
          <w:tcPr>
            <w:tcW w:w="2057" w:type="dxa"/>
            <w:vMerge/>
            <w:noWrap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红枫小学</w:t>
            </w:r>
          </w:p>
        </w:tc>
        <w:tc>
          <w:tcPr>
            <w:tcW w:w="1904" w:type="dxa"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29</w:t>
            </w:r>
          </w:p>
        </w:tc>
      </w:tr>
      <w:tr w:rsidR="00F86CF9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新区小学</w:t>
            </w:r>
          </w:p>
        </w:tc>
        <w:tc>
          <w:tcPr>
            <w:tcW w:w="1904" w:type="dxa"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23</w:t>
            </w:r>
          </w:p>
        </w:tc>
      </w:tr>
      <w:tr w:rsidR="00F86CF9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花溪小学</w:t>
            </w:r>
          </w:p>
        </w:tc>
        <w:tc>
          <w:tcPr>
            <w:tcW w:w="1904" w:type="dxa"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10</w:t>
            </w:r>
          </w:p>
        </w:tc>
      </w:tr>
      <w:tr w:rsidR="00F86CF9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颜港</w:t>
            </w: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小学</w:t>
            </w:r>
            <w:proofErr w:type="gramEnd"/>
          </w:p>
        </w:tc>
        <w:tc>
          <w:tcPr>
            <w:tcW w:w="1904" w:type="dxa"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</w:p>
        </w:tc>
      </w:tr>
      <w:tr w:rsidR="00F86CF9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大义中心小学</w:t>
            </w:r>
          </w:p>
        </w:tc>
        <w:tc>
          <w:tcPr>
            <w:tcW w:w="1904" w:type="dxa"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7</w:t>
            </w:r>
          </w:p>
        </w:tc>
      </w:tr>
      <w:tr w:rsidR="00F86CF9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谢桥中心小学</w:t>
            </w:r>
          </w:p>
        </w:tc>
        <w:tc>
          <w:tcPr>
            <w:tcW w:w="1904" w:type="dxa"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</w:p>
        </w:tc>
      </w:tr>
      <w:tr w:rsidR="00F86CF9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虞山园区小学</w:t>
            </w:r>
          </w:p>
        </w:tc>
        <w:tc>
          <w:tcPr>
            <w:tcW w:w="1904" w:type="dxa"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8</w:t>
            </w:r>
          </w:p>
        </w:tc>
      </w:tr>
      <w:tr w:rsidR="00F86CF9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F86CF9" w:rsidRPr="00F86CF9" w:rsidRDefault="00F86CF9" w:rsidP="00F86C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莫城中心</w:t>
            </w:r>
            <w:proofErr w:type="gramEnd"/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小学</w:t>
            </w: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安定</w:t>
            </w: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分校</w:t>
            </w:r>
          </w:p>
        </w:tc>
        <w:tc>
          <w:tcPr>
            <w:tcW w:w="1904" w:type="dxa"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</w:tr>
      <w:tr w:rsidR="00F86CF9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商城小学</w:t>
            </w:r>
          </w:p>
        </w:tc>
        <w:tc>
          <w:tcPr>
            <w:tcW w:w="1904" w:type="dxa"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5</w:t>
            </w:r>
          </w:p>
        </w:tc>
      </w:tr>
      <w:tr w:rsidR="00F86CF9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1904" w:type="dxa"/>
            <w:noWrap/>
            <w:vAlign w:val="center"/>
            <w:hideMark/>
          </w:tcPr>
          <w:p w:rsidR="00F86CF9" w:rsidRPr="00F86CF9" w:rsidRDefault="00F86CF9" w:rsidP="00C7632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90</w:t>
            </w:r>
          </w:p>
        </w:tc>
      </w:tr>
      <w:tr w:rsidR="00B36AD3" w:rsidRPr="00F86CF9" w:rsidTr="00B36AD3">
        <w:trPr>
          <w:trHeight w:val="365"/>
          <w:jc w:val="center"/>
        </w:trPr>
        <w:tc>
          <w:tcPr>
            <w:tcW w:w="2057" w:type="dxa"/>
            <w:vMerge w:val="restart"/>
            <w:noWrap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初中</w:t>
            </w:r>
          </w:p>
        </w:tc>
        <w:tc>
          <w:tcPr>
            <w:tcW w:w="3266" w:type="dxa"/>
            <w:noWrap/>
            <w:vAlign w:val="center"/>
            <w:hideMark/>
          </w:tcPr>
          <w:p w:rsidR="00B36AD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外国语初级中学</w:t>
            </w:r>
          </w:p>
        </w:tc>
        <w:tc>
          <w:tcPr>
            <w:tcW w:w="1904" w:type="dxa"/>
            <w:vAlign w:val="center"/>
            <w:hideMark/>
          </w:tcPr>
          <w:p w:rsidR="00B36AD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</w:tr>
      <w:tr w:rsidR="00B36AD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孝</w:t>
            </w:r>
            <w:proofErr w:type="gramStart"/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友中学</w:t>
            </w:r>
            <w:proofErr w:type="gramEnd"/>
          </w:p>
        </w:tc>
        <w:tc>
          <w:tcPr>
            <w:tcW w:w="1904" w:type="dxa"/>
            <w:vAlign w:val="center"/>
            <w:hideMark/>
          </w:tcPr>
          <w:p w:rsidR="00B36AD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5</w:t>
            </w:r>
          </w:p>
        </w:tc>
      </w:tr>
      <w:tr w:rsidR="00B36AD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市一中元和校区</w:t>
            </w:r>
          </w:p>
        </w:tc>
        <w:tc>
          <w:tcPr>
            <w:tcW w:w="1904" w:type="dxa"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36AD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大义中学</w:t>
            </w:r>
          </w:p>
        </w:tc>
        <w:tc>
          <w:tcPr>
            <w:tcW w:w="1904" w:type="dxa"/>
            <w:vAlign w:val="center"/>
            <w:hideMark/>
          </w:tcPr>
          <w:p w:rsidR="00B36AD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10</w:t>
            </w:r>
          </w:p>
        </w:tc>
      </w:tr>
      <w:tr w:rsidR="00B36AD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谢桥中学</w:t>
            </w:r>
          </w:p>
        </w:tc>
        <w:tc>
          <w:tcPr>
            <w:tcW w:w="1904" w:type="dxa"/>
            <w:vAlign w:val="center"/>
            <w:hideMark/>
          </w:tcPr>
          <w:p w:rsidR="00B36AD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15</w:t>
            </w:r>
          </w:p>
        </w:tc>
      </w:tr>
      <w:tr w:rsidR="00B36AD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F86CF9">
              <w:rPr>
                <w:rFonts w:ascii="Times New Roman" w:eastAsiaTheme="minorEastAsia" w:hAnsi="Times New Roman"/>
                <w:sz w:val="24"/>
                <w:szCs w:val="24"/>
              </w:rPr>
              <w:t>莫城中学</w:t>
            </w:r>
            <w:proofErr w:type="gramEnd"/>
          </w:p>
        </w:tc>
        <w:tc>
          <w:tcPr>
            <w:tcW w:w="1904" w:type="dxa"/>
            <w:vAlign w:val="center"/>
            <w:hideMark/>
          </w:tcPr>
          <w:p w:rsidR="00B36AD3" w:rsidRPr="00F86CF9" w:rsidRDefault="001A5D3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</w:tr>
      <w:tr w:rsidR="00B36AD3" w:rsidRPr="00F86CF9" w:rsidTr="00B36AD3">
        <w:trPr>
          <w:trHeight w:val="365"/>
          <w:jc w:val="center"/>
        </w:trPr>
        <w:tc>
          <w:tcPr>
            <w:tcW w:w="2057" w:type="dxa"/>
            <w:vMerge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  <w:hideMark/>
          </w:tcPr>
          <w:p w:rsidR="00B36AD3" w:rsidRPr="00F86CF9" w:rsidRDefault="00B36AD3" w:rsidP="00C7632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1904" w:type="dxa"/>
            <w:noWrap/>
            <w:vAlign w:val="center"/>
            <w:hideMark/>
          </w:tcPr>
          <w:p w:rsidR="00B36AD3" w:rsidRPr="00F86CF9" w:rsidRDefault="00B36AD3" w:rsidP="001A5D33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86CF9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  <w:r w:rsidR="001A5D33" w:rsidRPr="00F86CF9"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4</w:t>
            </w:r>
          </w:p>
        </w:tc>
      </w:tr>
    </w:tbl>
    <w:p w:rsidR="002F3619" w:rsidRPr="00C7632B" w:rsidRDefault="002F3619" w:rsidP="00F86CF9">
      <w:pPr>
        <w:rPr>
          <w:rFonts w:ascii="Times New Roman" w:eastAsiaTheme="minorEastAsia" w:hAnsi="Times New Roman"/>
        </w:rPr>
      </w:pPr>
    </w:p>
    <w:sectPr w:rsidR="002F3619" w:rsidRPr="00C7632B" w:rsidSect="005A6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B8" w:rsidRDefault="00A83FB8" w:rsidP="00987228">
      <w:r>
        <w:separator/>
      </w:r>
    </w:p>
  </w:endnote>
  <w:endnote w:type="continuationSeparator" w:id="0">
    <w:p w:rsidR="00A83FB8" w:rsidRDefault="00A83FB8" w:rsidP="0098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B8" w:rsidRDefault="00A83FB8" w:rsidP="00987228">
      <w:r>
        <w:separator/>
      </w:r>
    </w:p>
  </w:footnote>
  <w:footnote w:type="continuationSeparator" w:id="0">
    <w:p w:rsidR="00A83FB8" w:rsidRDefault="00A83FB8" w:rsidP="0098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A07"/>
    <w:rsid w:val="0008145D"/>
    <w:rsid w:val="000A3EE3"/>
    <w:rsid w:val="001027E5"/>
    <w:rsid w:val="001A3AC8"/>
    <w:rsid w:val="001A5D33"/>
    <w:rsid w:val="001E4822"/>
    <w:rsid w:val="002575FD"/>
    <w:rsid w:val="00275687"/>
    <w:rsid w:val="002F3619"/>
    <w:rsid w:val="004A5B01"/>
    <w:rsid w:val="005A387B"/>
    <w:rsid w:val="005A6C20"/>
    <w:rsid w:val="005E32A2"/>
    <w:rsid w:val="00602198"/>
    <w:rsid w:val="0066457F"/>
    <w:rsid w:val="006B34E2"/>
    <w:rsid w:val="006D75D0"/>
    <w:rsid w:val="007D209E"/>
    <w:rsid w:val="007D4D33"/>
    <w:rsid w:val="00845A0F"/>
    <w:rsid w:val="00877CDC"/>
    <w:rsid w:val="00987228"/>
    <w:rsid w:val="009B03C0"/>
    <w:rsid w:val="00A83FB8"/>
    <w:rsid w:val="00AA3A07"/>
    <w:rsid w:val="00B36AD3"/>
    <w:rsid w:val="00C7632B"/>
    <w:rsid w:val="00CF0D42"/>
    <w:rsid w:val="00D65D2B"/>
    <w:rsid w:val="00EA3419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2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228"/>
    <w:rPr>
      <w:sz w:val="18"/>
      <w:szCs w:val="18"/>
    </w:rPr>
  </w:style>
  <w:style w:type="table" w:styleId="a5">
    <w:name w:val="Table Grid"/>
    <w:basedOn w:val="a1"/>
    <w:uiPriority w:val="59"/>
    <w:rsid w:val="00C76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2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228"/>
    <w:rPr>
      <w:sz w:val="18"/>
      <w:szCs w:val="18"/>
    </w:rPr>
  </w:style>
  <w:style w:type="table" w:styleId="a5">
    <w:name w:val="Table Grid"/>
    <w:basedOn w:val="a1"/>
    <w:uiPriority w:val="59"/>
    <w:rsid w:val="00C76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132</Words>
  <Characters>754</Characters>
  <Application>Microsoft Office Word</Application>
  <DocSecurity>0</DocSecurity>
  <Lines>6</Lines>
  <Paragraphs>1</Paragraphs>
  <ScaleCrop>false</ScaleCrop>
  <Company>china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2021-07-13T08:41:00Z</dcterms:created>
  <dcterms:modified xsi:type="dcterms:W3CDTF">2021-07-14T01:47:00Z</dcterms:modified>
</cp:coreProperties>
</file>